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A746D5" w:rsidRDefault="00A746D5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AE0BC8" w:rsidRPr="006D7E1E" w:rsidRDefault="00AE0BC8" w:rsidP="00AE0BC8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D7E1E">
        <w:rPr>
          <w:rFonts w:ascii="Bookman Old Style" w:hAnsi="Bookman Old Style"/>
          <w:b/>
          <w:bCs/>
          <w:sz w:val="24"/>
          <w:szCs w:val="24"/>
          <w:u w:val="single"/>
        </w:rPr>
        <w:t>FEDERAL B. AREA ASSOCIATION OF TRADE &amp; INDUSTRY</w:t>
      </w:r>
    </w:p>
    <w:p w:rsidR="00AE0BC8" w:rsidRPr="006D7E1E" w:rsidRDefault="00AE0BC8" w:rsidP="00AE0BC8">
      <w:pPr>
        <w:jc w:val="center"/>
        <w:rPr>
          <w:rFonts w:ascii="Bookman Old Style" w:hAnsi="Bookman Old Style"/>
          <w:bCs/>
          <w:sz w:val="24"/>
          <w:szCs w:val="24"/>
        </w:rPr>
      </w:pPr>
      <w:r w:rsidRPr="006D7E1E">
        <w:rPr>
          <w:rFonts w:ascii="Bookman Old Style" w:hAnsi="Bookman Old Style"/>
          <w:bCs/>
          <w:sz w:val="24"/>
          <w:szCs w:val="24"/>
        </w:rPr>
        <w:t>ST-7, Block 22, Federal ‘B’ Industrial Area, Karachi-75950</w:t>
      </w:r>
    </w:p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  <w:r w:rsidRPr="006D7E1E">
        <w:rPr>
          <w:rFonts w:ascii="Bookman Old Style" w:hAnsi="Bookman Old Style"/>
          <w:bCs/>
          <w:sz w:val="24"/>
          <w:szCs w:val="24"/>
        </w:rPr>
        <w:t>___________________________________________</w:t>
      </w:r>
      <w:r>
        <w:rPr>
          <w:rFonts w:ascii="Bookman Old Style" w:hAnsi="Bookman Old Style"/>
          <w:bCs/>
          <w:sz w:val="24"/>
          <w:szCs w:val="24"/>
        </w:rPr>
        <w:t>_____________________________</w:t>
      </w:r>
    </w:p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480EC6" w:rsidRDefault="00480EC6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AE0BC8" w:rsidRPr="00AE0BC8" w:rsidRDefault="00AE0BC8" w:rsidP="00AE0BC8">
      <w:pPr>
        <w:ind w:right="29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proofErr w:type="gramStart"/>
      <w:r w:rsidRPr="00AE0BC8">
        <w:rPr>
          <w:rFonts w:ascii="Bookman Old Style" w:hAnsi="Bookman Old Style"/>
          <w:b/>
          <w:bCs/>
          <w:sz w:val="24"/>
          <w:szCs w:val="24"/>
          <w:u w:val="single"/>
        </w:rPr>
        <w:t>CIRCULAR NO.</w:t>
      </w:r>
      <w:proofErr w:type="gramEnd"/>
      <w:r w:rsidRPr="00AE0BC8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7C3C28">
        <w:rPr>
          <w:rFonts w:ascii="Bookman Old Style" w:hAnsi="Bookman Old Style"/>
          <w:b/>
          <w:bCs/>
          <w:sz w:val="24"/>
          <w:szCs w:val="24"/>
          <w:u w:val="single"/>
        </w:rPr>
        <w:t>33</w:t>
      </w:r>
    </w:p>
    <w:p w:rsidR="00AE0BC8" w:rsidRPr="00AE0BC8" w:rsidRDefault="00B7585D" w:rsidP="00AE0BC8">
      <w:pPr>
        <w:ind w:right="29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April 7,</w:t>
      </w:r>
      <w:r w:rsidR="00AE0BC8" w:rsidRPr="00AE0BC8">
        <w:rPr>
          <w:rFonts w:ascii="Bookman Old Style" w:hAnsi="Bookman Old Style"/>
          <w:b/>
          <w:bCs/>
          <w:sz w:val="24"/>
          <w:szCs w:val="24"/>
          <w:u w:val="single"/>
        </w:rPr>
        <w:t xml:space="preserve"> 2014</w:t>
      </w:r>
    </w:p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480EC6" w:rsidRDefault="00480EC6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B62F1A" w:rsidRDefault="00B7585D" w:rsidP="00B62F1A">
      <w:pPr>
        <w:ind w:right="29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INSPECTION </w:t>
      </w:r>
      <w:r w:rsidR="000B513A">
        <w:rPr>
          <w:rFonts w:ascii="Bookman Old Style" w:hAnsi="Bookman Old Style"/>
          <w:b/>
          <w:sz w:val="24"/>
          <w:szCs w:val="24"/>
          <w:u w:val="single"/>
        </w:rPr>
        <w:t>BY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ELECTRIC INSPECTOR</w:t>
      </w:r>
    </w:p>
    <w:p w:rsidR="00B62F1A" w:rsidRDefault="00B62F1A" w:rsidP="00B62F1A">
      <w:pPr>
        <w:ind w:right="29"/>
        <w:jc w:val="center"/>
        <w:rPr>
          <w:rFonts w:ascii="Bookman Old Style" w:hAnsi="Bookman Old Style"/>
          <w:sz w:val="24"/>
          <w:szCs w:val="24"/>
        </w:rPr>
      </w:pPr>
    </w:p>
    <w:p w:rsidR="00FE3701" w:rsidRDefault="00FE3701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</w:p>
    <w:p w:rsidR="00F64634" w:rsidRDefault="00B7585D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Khalid Hussain Soomro, Asstt. Electric Inspector, Government of Sindh is empowered to conduct inspection of industrial units in respect of electric generating sets</w:t>
      </w:r>
      <w:r w:rsidR="00F64634">
        <w:rPr>
          <w:rFonts w:ascii="Bookman Old Style" w:hAnsi="Bookman Old Style"/>
          <w:sz w:val="24"/>
          <w:szCs w:val="24"/>
        </w:rPr>
        <w:t xml:space="preserve"> installed in factories.</w:t>
      </w:r>
    </w:p>
    <w:p w:rsidR="00F64634" w:rsidRDefault="00F64634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</w:p>
    <w:p w:rsidR="004938B4" w:rsidRDefault="00F64634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Members are requested to please facilitate Mr. Soomro to carry out his inspection as laid down </w:t>
      </w:r>
      <w:r w:rsidR="00BA7433">
        <w:rPr>
          <w:rFonts w:ascii="Bookman Old Style" w:hAnsi="Bookman Old Style"/>
          <w:sz w:val="24"/>
          <w:szCs w:val="24"/>
        </w:rPr>
        <w:t>in</w:t>
      </w:r>
      <w:r>
        <w:rPr>
          <w:rFonts w:ascii="Bookman Old Style" w:hAnsi="Bookman Old Style"/>
          <w:sz w:val="24"/>
          <w:szCs w:val="24"/>
        </w:rPr>
        <w:t xml:space="preserve"> the </w:t>
      </w:r>
      <w:r w:rsidR="00BA7433">
        <w:rPr>
          <w:rFonts w:ascii="Bookman Old Style" w:hAnsi="Bookman Old Style"/>
          <w:sz w:val="24"/>
          <w:szCs w:val="24"/>
        </w:rPr>
        <w:t>Electricity Rules 1937 under the Electric Act 1910.</w:t>
      </w:r>
      <w:r w:rsidR="00FE3701">
        <w:rPr>
          <w:rFonts w:ascii="Bookman Old Style" w:hAnsi="Bookman Old Style"/>
          <w:sz w:val="24"/>
          <w:szCs w:val="24"/>
        </w:rPr>
        <w:t xml:space="preserve"> </w:t>
      </w:r>
      <w:r w:rsidR="004938B4">
        <w:rPr>
          <w:rFonts w:ascii="Bookman Old Style" w:hAnsi="Bookman Old Style"/>
          <w:sz w:val="24"/>
          <w:szCs w:val="24"/>
        </w:rPr>
        <w:t>Prior to commencement of the inspection, m</w:t>
      </w:r>
      <w:r w:rsidR="00BA7433">
        <w:rPr>
          <w:rFonts w:ascii="Bookman Old Style" w:hAnsi="Bookman Old Style"/>
          <w:sz w:val="24"/>
          <w:szCs w:val="24"/>
        </w:rPr>
        <w:t>embers will be intimated the date and time of the inspection in writing</w:t>
      </w:r>
      <w:r w:rsidR="004938B4">
        <w:rPr>
          <w:rFonts w:ascii="Bookman Old Style" w:hAnsi="Bookman Old Style"/>
          <w:sz w:val="24"/>
          <w:szCs w:val="24"/>
        </w:rPr>
        <w:t xml:space="preserve"> by the Asstt. </w:t>
      </w:r>
      <w:proofErr w:type="gramStart"/>
      <w:r w:rsidR="004938B4">
        <w:rPr>
          <w:rFonts w:ascii="Bookman Old Style" w:hAnsi="Bookman Old Style"/>
          <w:sz w:val="24"/>
          <w:szCs w:val="24"/>
        </w:rPr>
        <w:t>Electric Inspector.</w:t>
      </w:r>
      <w:proofErr w:type="gramEnd"/>
    </w:p>
    <w:p w:rsidR="00BA7433" w:rsidRDefault="00BA7433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B62F1A" w:rsidRDefault="00BA7433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Association maintains cordial relations with the government functionaries on behalf of the members</w:t>
      </w:r>
      <w:r w:rsidR="004938B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so that all matters which come within the ambit of any law are conducted in an amicable manner.</w:t>
      </w:r>
    </w:p>
    <w:p w:rsidR="00BA7433" w:rsidRDefault="00BA7433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</w:p>
    <w:p w:rsidR="004938B4" w:rsidRDefault="00BA7433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Needless to say</w:t>
      </w:r>
      <w:r w:rsidR="007C3C28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if a genuine need arises for intervention by the Association</w:t>
      </w:r>
      <w:r w:rsidR="007C3C28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please convey complete details to the Association secretariat</w:t>
      </w:r>
      <w:r w:rsidR="007C3C28">
        <w:rPr>
          <w:rFonts w:ascii="Bookman Old Style" w:hAnsi="Bookman Old Style"/>
          <w:sz w:val="24"/>
          <w:szCs w:val="24"/>
        </w:rPr>
        <w:t xml:space="preserve"> in writing</w:t>
      </w:r>
      <w:r>
        <w:rPr>
          <w:rFonts w:ascii="Bookman Old Style" w:hAnsi="Bookman Old Style"/>
          <w:sz w:val="24"/>
          <w:szCs w:val="24"/>
        </w:rPr>
        <w:t xml:space="preserve"> for resolving the matter.</w:t>
      </w:r>
    </w:p>
    <w:p w:rsidR="004938B4" w:rsidRDefault="004938B4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</w:p>
    <w:p w:rsidR="004938B4" w:rsidRDefault="004938B4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</w:p>
    <w:p w:rsidR="004938B4" w:rsidRDefault="004938B4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</w:p>
    <w:p w:rsidR="004938B4" w:rsidRDefault="004938B4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Rashid Hamidani</w:t>
      </w:r>
    </w:p>
    <w:p w:rsidR="00B62F1A" w:rsidRPr="00B62F1A" w:rsidRDefault="004938B4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Secretary General</w:t>
      </w:r>
      <w:r w:rsidR="00BA7433">
        <w:rPr>
          <w:rFonts w:ascii="Bookman Old Style" w:hAnsi="Bookman Old Style"/>
          <w:sz w:val="24"/>
          <w:szCs w:val="24"/>
        </w:rPr>
        <w:t xml:space="preserve"> </w:t>
      </w:r>
    </w:p>
    <w:sectPr w:rsidR="00B62F1A" w:rsidRPr="00B62F1A" w:rsidSect="00390775">
      <w:pgSz w:w="11909" w:h="16834" w:code="9"/>
      <w:pgMar w:top="1350" w:right="1109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502"/>
    <w:multiLevelType w:val="hybridMultilevel"/>
    <w:tmpl w:val="B894B4F6"/>
    <w:lvl w:ilvl="0" w:tplc="937CA8CA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C23B6"/>
    <w:multiLevelType w:val="hybridMultilevel"/>
    <w:tmpl w:val="5100D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0BC8"/>
    <w:rsid w:val="000B513A"/>
    <w:rsid w:val="00241E8F"/>
    <w:rsid w:val="00260C98"/>
    <w:rsid w:val="002D22AB"/>
    <w:rsid w:val="003E420F"/>
    <w:rsid w:val="00461F3D"/>
    <w:rsid w:val="00480EC6"/>
    <w:rsid w:val="004938B4"/>
    <w:rsid w:val="006B3479"/>
    <w:rsid w:val="006C181D"/>
    <w:rsid w:val="00783AEC"/>
    <w:rsid w:val="007C3C28"/>
    <w:rsid w:val="008D535D"/>
    <w:rsid w:val="008D7C89"/>
    <w:rsid w:val="009738CB"/>
    <w:rsid w:val="009A7460"/>
    <w:rsid w:val="00A62B27"/>
    <w:rsid w:val="00A746D5"/>
    <w:rsid w:val="00AE0BC8"/>
    <w:rsid w:val="00B62F1A"/>
    <w:rsid w:val="00B7585D"/>
    <w:rsid w:val="00BA7433"/>
    <w:rsid w:val="00D439FF"/>
    <w:rsid w:val="00EE5602"/>
    <w:rsid w:val="00F64634"/>
    <w:rsid w:val="00F94B3D"/>
    <w:rsid w:val="00F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C8"/>
    <w:pPr>
      <w:ind w:left="720"/>
    </w:pPr>
  </w:style>
  <w:style w:type="character" w:styleId="Hyperlink">
    <w:name w:val="Hyperlink"/>
    <w:basedOn w:val="DefaultParagraphFont"/>
    <w:uiPriority w:val="99"/>
    <w:unhideWhenUsed/>
    <w:rsid w:val="00AE0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ct</cp:lastModifiedBy>
  <cp:revision>5</cp:revision>
  <cp:lastPrinted>2014-05-07T23:03:00Z</cp:lastPrinted>
  <dcterms:created xsi:type="dcterms:W3CDTF">2014-05-07T22:26:00Z</dcterms:created>
  <dcterms:modified xsi:type="dcterms:W3CDTF">2014-05-08T00:15:00Z</dcterms:modified>
</cp:coreProperties>
</file>